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9FF" w:rsidRDefault="000859FF" w:rsidP="000859FF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28"/>
        </w:rPr>
        <w:t xml:space="preserve">Рекомендации </w:t>
      </w:r>
    </w:p>
    <w:p w:rsidR="000859FF" w:rsidRDefault="000859FF" w:rsidP="000859FF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 организации деятельности</w:t>
      </w:r>
    </w:p>
    <w:p w:rsidR="000859FF" w:rsidRDefault="000859FF" w:rsidP="000859FF">
      <w:pPr>
        <w:tabs>
          <w:tab w:val="left" w:pos="1134"/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межведомственных экспертных групп </w:t>
      </w:r>
    </w:p>
    <w:p w:rsidR="000859FF" w:rsidRDefault="000859FF" w:rsidP="000859FF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 контролю за качеством питания</w:t>
      </w:r>
    </w:p>
    <w:p w:rsidR="000859FF" w:rsidRDefault="000859FF" w:rsidP="000859FF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eastAsia="Times New Roman" w:hAnsi="Arial" w:cs="Arial"/>
          <w:sz w:val="28"/>
          <w:szCs w:val="28"/>
        </w:rPr>
        <w:t xml:space="preserve">Межведомственная экспертная группа по контролю за качеством питания (далее – Экспертная группа) осуществляет систематический анализ эффективности деятельности комиссий по мониторингу качества </w:t>
      </w:r>
      <w:proofErr w:type="gramStart"/>
      <w:r>
        <w:rPr>
          <w:rFonts w:ascii="Arial" w:eastAsia="Times New Roman" w:hAnsi="Arial" w:cs="Arial"/>
          <w:sz w:val="28"/>
          <w:szCs w:val="28"/>
        </w:rPr>
        <w:t>питания  (</w:t>
      </w:r>
      <w:proofErr w:type="spellStart"/>
      <w:proofErr w:type="gramEnd"/>
      <w:r>
        <w:rPr>
          <w:rFonts w:ascii="Arial" w:eastAsia="Times New Roman" w:hAnsi="Arial" w:cs="Arial"/>
          <w:sz w:val="28"/>
          <w:szCs w:val="28"/>
        </w:rPr>
        <w:t>бракеражных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комиссий) и принимает меры по эффективной организации питания детей</w:t>
      </w:r>
      <w:r>
        <w:rPr>
          <w:rFonts w:ascii="Arial" w:hAnsi="Arial" w:cs="Arial"/>
          <w:sz w:val="28"/>
          <w:szCs w:val="28"/>
        </w:rPr>
        <w:t>.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Задачи Экспертной группы: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 xml:space="preserve">мониторинг деятельности </w:t>
      </w:r>
      <w:proofErr w:type="spellStart"/>
      <w:r>
        <w:rPr>
          <w:rFonts w:ascii="Arial" w:eastAsia="Times New Roman" w:hAnsi="Arial" w:cs="Arial"/>
          <w:sz w:val="28"/>
          <w:szCs w:val="28"/>
        </w:rPr>
        <w:t>бракеражных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комиссий;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> контроль за организацией питания детей;</w:t>
      </w:r>
    </w:p>
    <w:p w:rsidR="000859FF" w:rsidRDefault="000859FF" w:rsidP="000859FF">
      <w:pPr>
        <w:tabs>
          <w:tab w:val="left" w:pos="0"/>
          <w:tab w:val="left" w:pos="851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- </w:t>
      </w:r>
      <w:r>
        <w:rPr>
          <w:rFonts w:ascii="Arial" w:eastAsia="Times New Roman" w:hAnsi="Arial" w:cs="Arial"/>
          <w:sz w:val="28"/>
          <w:szCs w:val="28"/>
        </w:rPr>
        <w:t>содействие в решении актуальных вопросов в сфере организации питания детей региона;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 xml:space="preserve"> участие в конкурсной комиссии по выбору поставщика услуг, товаров в качестве наблюдателей;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>разработка предложений по реализации государственной политики  в области сохранения здоровья обучающихся и воспитанников в организациях образования региона;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- </w:t>
      </w:r>
      <w:r>
        <w:rPr>
          <w:rFonts w:ascii="Arial" w:eastAsia="Times New Roman" w:hAnsi="Arial" w:cs="Arial"/>
          <w:sz w:val="28"/>
          <w:szCs w:val="28"/>
        </w:rPr>
        <w:t xml:space="preserve">мониторинг деятельности организаций образования по вопросам пропаганды здорового питания детей и формирования культуры питания; 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 xml:space="preserve">ведение учета поставщиков услуг с грубыми нарушениями нормативных правовых актов </w:t>
      </w:r>
      <w:r>
        <w:rPr>
          <w:rFonts w:ascii="Arial" w:hAnsi="Arial" w:cs="Arial"/>
          <w:sz w:val="28"/>
          <w:szCs w:val="28"/>
        </w:rPr>
        <w:t>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Экспертная группа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0859FF" w:rsidRDefault="000859FF" w:rsidP="000859FF">
      <w:pPr>
        <w:pStyle w:val="a3"/>
        <w:tabs>
          <w:tab w:val="left" w:pos="0"/>
          <w:tab w:val="left" w:pos="1134"/>
        </w:tabs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Экспертная группа формируется по согласованию из представителей аппарата акима, управлений образования, здравоохранения, по делам общественного развития,  депутатов маслихата, общественных советов, политических партий, родительской общественности, а также </w:t>
      </w:r>
      <w:r>
        <w:rPr>
          <w:rFonts w:ascii="Arial" w:hAnsi="Arial" w:cs="Arial"/>
          <w:sz w:val="28"/>
          <w:szCs w:val="28"/>
          <w:lang w:val="kk-KZ"/>
        </w:rPr>
        <w:t xml:space="preserve">неправительственных организаций </w:t>
      </w:r>
      <w:r>
        <w:rPr>
          <w:rFonts w:ascii="Arial" w:hAnsi="Arial" w:cs="Arial"/>
          <w:sz w:val="28"/>
          <w:szCs w:val="28"/>
        </w:rPr>
        <w:t>в сфере детства.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Состав группы может меняться при необходимости.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Экспертную группу возглавляет руководитель управления образования.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Председатель или заместитель председателя Экспертной группы осуществляет общее руководство, координирует ее деятельность и отвечает за выполнение возложенных на Экспертную группу задач.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Секретарь Экспертной группы обеспечивает оповещение членов Экспертной группы и приглашенных о дате заседания, повестке дня и других вопросах, осуществляет рассылку проектов решений и иных документов членам Экспертной группы.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Количество членов </w:t>
      </w:r>
      <w:r>
        <w:rPr>
          <w:rFonts w:ascii="Arial" w:eastAsia="Times New Roman" w:hAnsi="Arial" w:cs="Arial"/>
          <w:sz w:val="28"/>
          <w:szCs w:val="28"/>
        </w:rPr>
        <w:t xml:space="preserve">Экспертной группы должно быть не менее                     7 человек, в том числе не менее 3-х человек из числа родительской общественности. 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Рекомендуется ежегодное обновление состава комиссии.</w:t>
      </w:r>
    </w:p>
    <w:p w:rsidR="000859FF" w:rsidRDefault="000859FF" w:rsidP="000859FF">
      <w:pPr>
        <w:pStyle w:val="1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Вид Экспертной группы:</w:t>
      </w:r>
    </w:p>
    <w:p w:rsidR="000859FF" w:rsidRDefault="000859FF" w:rsidP="000859FF">
      <w:pPr>
        <w:pStyle w:val="1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районная;</w:t>
      </w:r>
    </w:p>
    <w:p w:rsidR="000859FF" w:rsidRDefault="000859FF" w:rsidP="000859FF">
      <w:pPr>
        <w:pStyle w:val="1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городская;</w:t>
      </w:r>
    </w:p>
    <w:p w:rsidR="000859FF" w:rsidRDefault="000859FF" w:rsidP="000859FF">
      <w:pPr>
        <w:pStyle w:val="1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областная.</w:t>
      </w:r>
    </w:p>
    <w:p w:rsidR="000859FF" w:rsidRDefault="000859FF" w:rsidP="000859FF">
      <w:pPr>
        <w:pStyle w:val="1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Экспертная группа осуществляет свою деятельность в соответствии с:</w:t>
      </w:r>
    </w:p>
    <w:p w:rsidR="000859FF" w:rsidRPr="007F10D7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- планом, принимаемым на заседании Экспертной группы, утвержденным ее председателем;</w:t>
      </w:r>
    </w:p>
    <w:p w:rsidR="000859FF" w:rsidRPr="007F10D7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- планом-графиком мониторинга.</w:t>
      </w:r>
    </w:p>
    <w:p w:rsidR="000859FF" w:rsidRPr="007F10D7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Заседания и мониторинг организаций проводятся Экспертной группой по мере необходимости, но не реже одного раза в квартал и считаются правомочными, если на них присутствует 1/3 её членов.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Экспертная</w:t>
      </w:r>
      <w:r>
        <w:rPr>
          <w:rFonts w:ascii="Arial" w:eastAsia="Times New Roman" w:hAnsi="Arial" w:cs="Arial"/>
          <w:sz w:val="28"/>
          <w:szCs w:val="28"/>
        </w:rPr>
        <w:t xml:space="preserve"> группа составляет план-график мониторинга по организации качества питания, исходя из следующего плана посещений: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городская/районная Экспертная группа посещает в течение учебного года 100% организаций образования (25% в квартал);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областная Экспертная группа посещает в течение учебного года                        не менее 28% организаций образования региона (7% в квартал).</w:t>
      </w:r>
    </w:p>
    <w:p w:rsidR="000859FF" w:rsidRDefault="000859FF" w:rsidP="000859FF">
      <w:pPr>
        <w:tabs>
          <w:tab w:val="left" w:pos="0"/>
        </w:tabs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ab/>
      </w:r>
      <w:r>
        <w:rPr>
          <w:rFonts w:ascii="Arial" w:eastAsia="Times New Roman" w:hAnsi="Arial" w:cs="Arial"/>
          <w:sz w:val="28"/>
          <w:szCs w:val="28"/>
        </w:rPr>
        <w:t xml:space="preserve">Решение Экспертной группы принимается большинством голосов из числа присутствующих членов и </w:t>
      </w:r>
      <w:proofErr w:type="spellStart"/>
      <w:r>
        <w:rPr>
          <w:rFonts w:ascii="Arial" w:eastAsia="Times New Roman" w:hAnsi="Arial" w:cs="Arial"/>
          <w:sz w:val="28"/>
          <w:szCs w:val="28"/>
        </w:rPr>
        <w:t>оформля</w:t>
      </w:r>
      <w:proofErr w:type="spellEnd"/>
      <w:r>
        <w:rPr>
          <w:rFonts w:ascii="Arial" w:eastAsia="Times New Roman" w:hAnsi="Arial" w:cs="Arial"/>
          <w:sz w:val="28"/>
          <w:szCs w:val="28"/>
          <w:lang w:val="kk-KZ"/>
        </w:rPr>
        <w:t>е</w:t>
      </w:r>
      <w:proofErr w:type="spellStart"/>
      <w:r>
        <w:rPr>
          <w:rFonts w:ascii="Arial" w:eastAsia="Times New Roman" w:hAnsi="Arial" w:cs="Arial"/>
          <w:sz w:val="28"/>
          <w:szCs w:val="28"/>
        </w:rPr>
        <w:t>тся</w:t>
      </w:r>
      <w:proofErr w:type="spellEnd"/>
      <w:r>
        <w:rPr>
          <w:rFonts w:ascii="Arial" w:eastAsia="Times New Roman" w:hAnsi="Arial" w:cs="Arial"/>
          <w:sz w:val="28"/>
          <w:szCs w:val="28"/>
          <w:lang w:val="kk-KZ"/>
        </w:rPr>
        <w:t xml:space="preserve"> актом </w:t>
      </w:r>
      <w:r>
        <w:rPr>
          <w:rFonts w:ascii="Arial" w:eastAsia="Times New Roman" w:hAnsi="Arial" w:cs="Arial"/>
          <w:sz w:val="28"/>
          <w:szCs w:val="28"/>
        </w:rPr>
        <w:t xml:space="preserve">межведомственной экспертной группы по контролю за качеством питания. 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В случае равенства голосов принятым считается решение, за которое проголосовал председательствующий.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При посещении организаций образования Экспертная группа </w:t>
      </w:r>
      <w:proofErr w:type="spellStart"/>
      <w:r>
        <w:rPr>
          <w:rFonts w:ascii="Arial" w:eastAsia="Times New Roman" w:hAnsi="Arial" w:cs="Arial"/>
          <w:sz w:val="28"/>
          <w:szCs w:val="28"/>
        </w:rPr>
        <w:t>озн</w:t>
      </w:r>
      <w:r w:rsidRPr="00353BA5">
        <w:rPr>
          <w:rFonts w:ascii="Arial" w:eastAsia="Times New Roman" w:hAnsi="Arial" w:cs="Arial"/>
          <w:sz w:val="28"/>
          <w:szCs w:val="28"/>
        </w:rPr>
        <w:t>а</w:t>
      </w:r>
      <w:r>
        <w:rPr>
          <w:rFonts w:ascii="Arial" w:eastAsia="Times New Roman" w:hAnsi="Arial" w:cs="Arial"/>
          <w:sz w:val="28"/>
          <w:szCs w:val="28"/>
        </w:rPr>
        <w:t>камливает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руководителя организации образования, поставщика услуги (при наличии) с приказом управления образования о проведении мониторинга.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О результатах работы Экспертной группы информируется образовательное учреждение, родительский комитет, поставщик услуги (при наличии). 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5. Экспертная группа выполняет следующие функции: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мониторинг ассортимента продукции для организации питания детей в организациях образования региона. Для этого согласно акту имеет право сверять достоверность сведений соответствующей документации;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принятие рекомендаций по качественному улучшению рациона питания, обеспечению обучающихся и воспитанников безопасным и сбалансированным питанием, соответствующим требованиям нормативных документов, участие в разработке предложений и рекомендаций по вопросам организации питания;</w:t>
      </w:r>
    </w:p>
    <w:p w:rsidR="000859FF" w:rsidRPr="00333307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 xml:space="preserve">- мониторинг наличия соответствующих документов, удостоверяющих </w:t>
      </w:r>
      <w:r w:rsidRPr="00333307">
        <w:rPr>
          <w:rFonts w:ascii="Arial" w:eastAsia="Times New Roman" w:hAnsi="Arial" w:cs="Arial"/>
          <w:sz w:val="28"/>
          <w:szCs w:val="28"/>
        </w:rPr>
        <w:t>качество продуктов питания, используемых в процессе приготовления пищи для обучающихся и воспитанников;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33307">
        <w:rPr>
          <w:rFonts w:ascii="Arial" w:eastAsia="Times New Roman" w:hAnsi="Arial" w:cs="Arial"/>
          <w:sz w:val="28"/>
          <w:szCs w:val="28"/>
        </w:rPr>
        <w:t>- визуальный осмотр пищеблока, складских помещений, технологического оборудования</w:t>
      </w:r>
      <w:r>
        <w:rPr>
          <w:rFonts w:ascii="Arial" w:eastAsia="Times New Roman" w:hAnsi="Arial" w:cs="Arial"/>
          <w:sz w:val="28"/>
          <w:szCs w:val="28"/>
        </w:rPr>
        <w:t xml:space="preserve"> и т.д. с доступом одного представителя, при наличии </w:t>
      </w:r>
      <w:r>
        <w:rPr>
          <w:rFonts w:ascii="Arial" w:eastAsia="Times New Roman" w:hAnsi="Arial" w:cs="Arial"/>
          <w:sz w:val="28"/>
          <w:szCs w:val="28"/>
          <w:lang w:val="kk-KZ"/>
        </w:rPr>
        <w:t>справки о прохождении флюрообследования с заключением терапевта</w:t>
      </w:r>
      <w:r>
        <w:rPr>
          <w:rFonts w:ascii="Arial" w:eastAsia="Times New Roman" w:hAnsi="Arial" w:cs="Arial"/>
          <w:sz w:val="28"/>
          <w:szCs w:val="28"/>
        </w:rPr>
        <w:t>, с использованием средств фото-видеофиксации;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при необходимости Экспертная группа осуществляет просмотр видеозаписи (при наличии) за предыдущие дни;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изучение мнения детей, родителей (законных представителей) по организации и качеству питания.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6. Экспертная группа имеет право: 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заслушивать членов комиссии по контролю за качеством питания детей об их деятельности по вопросам организации питания;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в случае выявления нарушений обратиться с соответствующим заявлением в </w:t>
      </w:r>
      <w:r>
        <w:rPr>
          <w:rFonts w:ascii="Arial" w:hAnsi="Arial" w:cs="Arial"/>
          <w:sz w:val="28"/>
          <w:szCs w:val="28"/>
        </w:rPr>
        <w:t>территориальные подразделения ведомства государственного органа 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;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заслушивать администрацию организации образования по выполнению ими обязанностей по обеспечению качественного питания детей и соблюдению нормативных правовых актов </w:t>
      </w:r>
      <w:r>
        <w:rPr>
          <w:rFonts w:ascii="Arial" w:hAnsi="Arial" w:cs="Arial"/>
          <w:sz w:val="28"/>
          <w:szCs w:val="28"/>
        </w:rPr>
        <w:t>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, ведению соответствующей документации;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знакомиться с жалобами родителей (законных представителей), содержащими оценку работы об организации и качеству питания, давать по ним объяснения;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участвовать в конкурсной комиссии при выборе поставщика услуги, товаров  в качестве наблюдателей.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7. Члены Экспертной группы несут персональную ответственность за невыполнение или ненадлежащее исполнение возложенных на них обязанностей.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Члены Экспертной группы, занимающиеся мониторингом организации и качества питания, несут ответственность за достоверность излагаемых фактов, представляемых в актах.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8. Необходимая документация, регламентирующая деятельность Экспертной группы: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копия приказа о создании Экспертной группы;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план работы Экспертной группы на год;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протоколы заседаний;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план-график;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акты мониторинга (ежемесячный контроль);</w:t>
      </w:r>
    </w:p>
    <w:p w:rsidR="000859FF" w:rsidRDefault="000859FF" w:rsidP="000859FF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 анализ деятельности по итогам года.</w:t>
      </w:r>
    </w:p>
    <w:p w:rsidR="000859FF" w:rsidRDefault="000859FF" w:rsidP="000859FF">
      <w:pPr>
        <w:tabs>
          <w:tab w:val="left" w:pos="1134"/>
        </w:tabs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859FF" w:rsidRDefault="000859FF" w:rsidP="000859FF">
      <w:pPr>
        <w:tabs>
          <w:tab w:val="left" w:pos="1134"/>
        </w:tabs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859FF" w:rsidRPr="005C4575" w:rsidRDefault="000859FF" w:rsidP="000859FF">
      <w:pPr>
        <w:tabs>
          <w:tab w:val="left" w:pos="1134"/>
        </w:tabs>
        <w:ind w:firstLine="709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>АКТ</w:t>
      </w:r>
    </w:p>
    <w:p w:rsidR="000859FF" w:rsidRPr="005C4575" w:rsidRDefault="000859FF" w:rsidP="000859FF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C4575">
        <w:rPr>
          <w:rFonts w:ascii="Arial" w:hAnsi="Arial" w:cs="Arial"/>
          <w:b/>
          <w:sz w:val="24"/>
          <w:szCs w:val="24"/>
        </w:rPr>
        <w:t xml:space="preserve">межведомственной экспертной группы </w:t>
      </w:r>
    </w:p>
    <w:p w:rsidR="000859FF" w:rsidRPr="005C4575" w:rsidRDefault="000859FF" w:rsidP="000859FF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hAnsi="Arial" w:cs="Arial"/>
          <w:b/>
          <w:sz w:val="24"/>
          <w:szCs w:val="24"/>
        </w:rPr>
        <w:t>по контролю за качеством питания</w:t>
      </w:r>
      <w:r w:rsidRPr="005C457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0859FF" w:rsidRPr="005C4575" w:rsidRDefault="000859FF" w:rsidP="000859FF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0859FF" w:rsidRDefault="000859FF" w:rsidP="000859FF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Дата посещения: ____________</w:t>
      </w:r>
    </w:p>
    <w:p w:rsidR="000859FF" w:rsidRPr="005C4575" w:rsidRDefault="000859FF" w:rsidP="000859FF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№_________________________</w:t>
      </w:r>
    </w:p>
    <w:p w:rsidR="000859FF" w:rsidRDefault="000859FF" w:rsidP="000859FF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 xml:space="preserve">Члены </w:t>
      </w:r>
      <w:r w:rsidRPr="00333307">
        <w:rPr>
          <w:rFonts w:ascii="Arial" w:eastAsia="Times New Roman" w:hAnsi="Arial" w:cs="Arial"/>
          <w:sz w:val="24"/>
          <w:szCs w:val="24"/>
          <w:lang w:val="kk-KZ"/>
        </w:rPr>
        <w:t>Экспертной группы</w:t>
      </w:r>
      <w:r w:rsidRPr="00333307">
        <w:rPr>
          <w:rFonts w:ascii="Arial" w:eastAsia="Times New Roman" w:hAnsi="Arial" w:cs="Arial"/>
          <w:sz w:val="24"/>
          <w:szCs w:val="24"/>
        </w:rPr>
        <w:t xml:space="preserve"> </w:t>
      </w:r>
      <w:r w:rsidRPr="00333307">
        <w:rPr>
          <w:rFonts w:ascii="Arial" w:eastAsia="Times New Roman" w:hAnsi="Arial" w:cs="Arial"/>
          <w:i/>
          <w:sz w:val="24"/>
          <w:szCs w:val="24"/>
        </w:rPr>
        <w:t xml:space="preserve">(Ф.И.О. с указанием должности) </w:t>
      </w:r>
      <w:r w:rsidRPr="00333307">
        <w:rPr>
          <w:rFonts w:ascii="Arial" w:eastAsia="Times New Roman" w:hAnsi="Arial" w:cs="Arial"/>
          <w:sz w:val="24"/>
          <w:szCs w:val="24"/>
        </w:rPr>
        <w:t>в составе:</w:t>
      </w:r>
      <w:r>
        <w:rPr>
          <w:rFonts w:ascii="Arial" w:eastAsia="Times New Roman" w:hAnsi="Arial" w:cs="Arial"/>
          <w:sz w:val="24"/>
          <w:szCs w:val="24"/>
        </w:rPr>
        <w:t>____________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___________________________________________________________</w:t>
      </w:r>
      <w:r w:rsidRPr="00333307">
        <w:rPr>
          <w:rFonts w:ascii="Arial" w:eastAsia="Times New Roman" w:hAnsi="Arial" w:cs="Arial"/>
          <w:sz w:val="24"/>
          <w:szCs w:val="24"/>
        </w:rPr>
        <w:t>___</w:t>
      </w:r>
    </w:p>
    <w:p w:rsidR="000859FF" w:rsidRPr="005C4575" w:rsidRDefault="000859FF" w:rsidP="000859FF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Наименование организации образования: ______________</w:t>
      </w:r>
      <w:r>
        <w:rPr>
          <w:rFonts w:ascii="Arial" w:eastAsia="Times New Roman" w:hAnsi="Arial" w:cs="Arial"/>
          <w:sz w:val="24"/>
          <w:szCs w:val="24"/>
        </w:rPr>
        <w:t>__________</w:t>
      </w:r>
      <w:r w:rsidRPr="005C4575">
        <w:rPr>
          <w:rFonts w:ascii="Arial" w:eastAsia="Times New Roman" w:hAnsi="Arial" w:cs="Arial"/>
          <w:sz w:val="24"/>
          <w:szCs w:val="24"/>
        </w:rPr>
        <w:t>____________</w:t>
      </w:r>
    </w:p>
    <w:p w:rsidR="000859FF" w:rsidRPr="005C4575" w:rsidRDefault="000859FF" w:rsidP="000859FF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Председатель комиссии по мониторингу качества питания - руководитель организации образования: ____________________</w:t>
      </w:r>
      <w:r>
        <w:rPr>
          <w:rFonts w:ascii="Arial" w:eastAsia="Times New Roman" w:hAnsi="Arial" w:cs="Arial"/>
          <w:sz w:val="24"/>
          <w:szCs w:val="24"/>
        </w:rPr>
        <w:t>______________________</w:t>
      </w:r>
      <w:r w:rsidRPr="005C4575">
        <w:rPr>
          <w:rFonts w:ascii="Arial" w:eastAsia="Times New Roman" w:hAnsi="Arial" w:cs="Arial"/>
          <w:sz w:val="24"/>
          <w:szCs w:val="24"/>
        </w:rPr>
        <w:t>_______</w:t>
      </w:r>
    </w:p>
    <w:p w:rsidR="000859FF" w:rsidRPr="005C4575" w:rsidRDefault="000859FF" w:rsidP="000859FF">
      <w:pPr>
        <w:tabs>
          <w:tab w:val="left" w:pos="1843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Состав членов комиссии по мониторингу качества питания (</w:t>
      </w:r>
      <w:proofErr w:type="spellStart"/>
      <w:r w:rsidRPr="005C4575">
        <w:rPr>
          <w:rFonts w:ascii="Arial" w:eastAsia="Times New Roman" w:hAnsi="Arial" w:cs="Arial"/>
          <w:sz w:val="24"/>
          <w:szCs w:val="24"/>
        </w:rPr>
        <w:t>бракеражная</w:t>
      </w:r>
      <w:proofErr w:type="spellEnd"/>
      <w:r w:rsidRPr="005C4575">
        <w:rPr>
          <w:rFonts w:ascii="Arial" w:eastAsia="Times New Roman" w:hAnsi="Arial" w:cs="Arial"/>
          <w:sz w:val="24"/>
          <w:szCs w:val="24"/>
        </w:rPr>
        <w:t xml:space="preserve"> комиссия) </w:t>
      </w:r>
      <w:r w:rsidRPr="005C4575">
        <w:rPr>
          <w:rFonts w:ascii="Arial" w:eastAsia="Times New Roman" w:hAnsi="Arial" w:cs="Arial"/>
          <w:i/>
          <w:sz w:val="24"/>
          <w:szCs w:val="24"/>
        </w:rPr>
        <w:t>(Ф.И.О. с указанием должности)</w:t>
      </w:r>
      <w:r w:rsidRPr="005C4575">
        <w:rPr>
          <w:rFonts w:ascii="Arial" w:eastAsia="Times New Roman" w:hAnsi="Arial" w:cs="Arial"/>
          <w:sz w:val="24"/>
          <w:szCs w:val="24"/>
        </w:rPr>
        <w:t>: _________________</w:t>
      </w:r>
      <w:r>
        <w:rPr>
          <w:rFonts w:ascii="Arial" w:eastAsia="Times New Roman" w:hAnsi="Arial" w:cs="Arial"/>
          <w:sz w:val="24"/>
          <w:szCs w:val="24"/>
        </w:rPr>
        <w:t>____________________</w:t>
      </w:r>
      <w:r w:rsidRPr="005C4575">
        <w:rPr>
          <w:rFonts w:ascii="Arial" w:eastAsia="Times New Roman" w:hAnsi="Arial" w:cs="Arial"/>
          <w:sz w:val="24"/>
          <w:szCs w:val="24"/>
        </w:rPr>
        <w:t>______</w:t>
      </w:r>
    </w:p>
    <w:p w:rsidR="000859FF" w:rsidRPr="00333307" w:rsidRDefault="000859FF" w:rsidP="000859FF">
      <w:pPr>
        <w:tabs>
          <w:tab w:val="left" w:pos="1843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>_______________________________________________________________________</w:t>
      </w:r>
    </w:p>
    <w:p w:rsidR="000859FF" w:rsidRPr="00333307" w:rsidRDefault="000859FF" w:rsidP="000859FF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>Поставщик услуги (при наличии) ____________________________________________</w:t>
      </w:r>
    </w:p>
    <w:p w:rsidR="000859FF" w:rsidRPr="00333307" w:rsidRDefault="000859FF" w:rsidP="000859FF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№, дата </w:t>
      </w:r>
      <w:r w:rsidRPr="00333307">
        <w:rPr>
          <w:rFonts w:ascii="Arial" w:hAnsi="Arial" w:cs="Arial"/>
          <w:sz w:val="24"/>
          <w:szCs w:val="24"/>
        </w:rPr>
        <w:t>санитарно-эпидемиологическое заключения на деятельность столовой (пищеблока)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_________________________________________</w:t>
      </w:r>
    </w:p>
    <w:p w:rsidR="000859FF" w:rsidRPr="00333307" w:rsidRDefault="000859FF" w:rsidP="000859FF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Контингент организации образования </w:t>
      </w:r>
      <w:r w:rsidRPr="00333307">
        <w:rPr>
          <w:rFonts w:ascii="Arial" w:eastAsia="Times New Roman" w:hAnsi="Arial" w:cs="Arial"/>
          <w:i/>
          <w:sz w:val="24"/>
          <w:szCs w:val="24"/>
        </w:rPr>
        <w:t>(чел.):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</w:t>
      </w:r>
    </w:p>
    <w:p w:rsidR="000859FF" w:rsidRPr="00333307" w:rsidRDefault="000859FF" w:rsidP="000859FF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Количество сотрудников пищеблока, </w:t>
      </w:r>
      <w:r w:rsidRPr="00333307">
        <w:rPr>
          <w:rFonts w:ascii="Arial" w:eastAsia="Times New Roman" w:hAnsi="Arial" w:cs="Arial"/>
          <w:i/>
          <w:sz w:val="24"/>
          <w:szCs w:val="24"/>
        </w:rPr>
        <w:t>(чел.):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</w:t>
      </w:r>
    </w:p>
    <w:p w:rsidR="000859FF" w:rsidRPr="00333307" w:rsidRDefault="000859FF" w:rsidP="000859FF">
      <w:pPr>
        <w:tabs>
          <w:tab w:val="left" w:pos="0"/>
        </w:tabs>
        <w:jc w:val="both"/>
        <w:rPr>
          <w:rFonts w:ascii="Arial" w:eastAsia="Times New Roman" w:hAnsi="Arial" w:cs="Arial"/>
          <w:i/>
          <w:sz w:val="20"/>
          <w:szCs w:val="20"/>
        </w:rPr>
      </w:pPr>
      <w:r w:rsidRPr="00333307">
        <w:rPr>
          <w:rFonts w:ascii="Arial" w:eastAsia="Times New Roman" w:hAnsi="Arial" w:cs="Arial"/>
          <w:i/>
          <w:sz w:val="20"/>
          <w:szCs w:val="20"/>
        </w:rPr>
        <w:t>(соответствие требованиям Правил организации питания (пункт 22 приказа №598 от 31.10.2018г., применительно к договорам, заключенным с июля 2020 года)</w:t>
      </w:r>
    </w:p>
    <w:p w:rsidR="000859FF" w:rsidRPr="00333307" w:rsidRDefault="000859FF" w:rsidP="000859FF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6"/>
        <w:tblW w:w="96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1559"/>
        <w:gridCol w:w="979"/>
      </w:tblGrid>
      <w:tr w:rsidR="000859FF" w:rsidRPr="00333307" w:rsidTr="008D1F83">
        <w:tc>
          <w:tcPr>
            <w:tcW w:w="567" w:type="dxa"/>
          </w:tcPr>
          <w:p w:rsidR="000859FF" w:rsidRPr="00333307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33307">
              <w:rPr>
                <w:rFonts w:ascii="Arial" w:eastAsia="Times New Roman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0859FF" w:rsidRPr="00333307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</w:t>
            </w:r>
          </w:p>
          <w:p w:rsidR="000859FF" w:rsidRPr="00333307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859FF" w:rsidRPr="00333307" w:rsidRDefault="000859FF" w:rsidP="008D1F8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Соответствует (имеется)</w:t>
            </w:r>
          </w:p>
        </w:tc>
        <w:tc>
          <w:tcPr>
            <w:tcW w:w="1559" w:type="dxa"/>
          </w:tcPr>
          <w:p w:rsidR="000859FF" w:rsidRPr="00333307" w:rsidRDefault="000859FF" w:rsidP="008D1F8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Не соответствует (не имеется)</w:t>
            </w:r>
          </w:p>
        </w:tc>
        <w:tc>
          <w:tcPr>
            <w:tcW w:w="979" w:type="dxa"/>
          </w:tcPr>
          <w:p w:rsidR="000859FF" w:rsidRPr="00333307" w:rsidRDefault="000859FF" w:rsidP="008D1F8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Примечание</w:t>
            </w:r>
          </w:p>
        </w:tc>
      </w:tr>
      <w:tr w:rsidR="000859FF" w:rsidRPr="005C4575" w:rsidTr="008D1F83">
        <w:trPr>
          <w:trHeight w:val="782"/>
        </w:trPr>
        <w:tc>
          <w:tcPr>
            <w:tcW w:w="567" w:type="dxa"/>
          </w:tcPr>
          <w:p w:rsidR="000859FF" w:rsidRPr="00333307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3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307">
              <w:rPr>
                <w:rFonts w:ascii="Arial" w:hAnsi="Arial" w:cs="Arial"/>
                <w:sz w:val="24"/>
                <w:szCs w:val="24"/>
              </w:rPr>
              <w:t xml:space="preserve">Наличие приказа о создании </w:t>
            </w:r>
            <w:proofErr w:type="spellStart"/>
            <w:r w:rsidRPr="00333307">
              <w:rPr>
                <w:rFonts w:ascii="Arial" w:hAnsi="Arial" w:cs="Arial"/>
                <w:sz w:val="24"/>
                <w:szCs w:val="24"/>
              </w:rPr>
              <w:t>бракеражной</w:t>
            </w:r>
            <w:proofErr w:type="spellEnd"/>
            <w:r w:rsidRPr="00333307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  <w:tc>
          <w:tcPr>
            <w:tcW w:w="1418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9FF" w:rsidRPr="005C4575" w:rsidTr="008D1F83">
        <w:tc>
          <w:tcPr>
            <w:tcW w:w="567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Наличие плана работы </w:t>
            </w:r>
            <w:proofErr w:type="spellStart"/>
            <w:r w:rsidRPr="005C4575">
              <w:rPr>
                <w:rFonts w:ascii="Arial" w:hAnsi="Arial" w:cs="Arial"/>
                <w:sz w:val="24"/>
                <w:szCs w:val="24"/>
              </w:rPr>
              <w:t>бракеражной</w:t>
            </w:r>
            <w:proofErr w:type="spellEnd"/>
            <w:r w:rsidRPr="005C4575">
              <w:rPr>
                <w:rFonts w:ascii="Arial" w:hAnsi="Arial" w:cs="Arial"/>
                <w:sz w:val="24"/>
                <w:szCs w:val="24"/>
              </w:rPr>
              <w:t xml:space="preserve"> комиссии на учебный год</w:t>
            </w:r>
          </w:p>
        </w:tc>
        <w:tc>
          <w:tcPr>
            <w:tcW w:w="1418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9FF" w:rsidRPr="005C4575" w:rsidTr="008D1F83">
        <w:tc>
          <w:tcPr>
            <w:tcW w:w="567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Наличие соответствующей документации (акты, обращения, переписка и др.)</w:t>
            </w:r>
          </w:p>
        </w:tc>
        <w:tc>
          <w:tcPr>
            <w:tcW w:w="1418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9FF" w:rsidRPr="005C4575" w:rsidTr="008D1F83">
        <w:tc>
          <w:tcPr>
            <w:tcW w:w="567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Организация приема пищи детей (обеспечение организованного посещения столовой)</w:t>
            </w:r>
          </w:p>
        </w:tc>
        <w:tc>
          <w:tcPr>
            <w:tcW w:w="1418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9FF" w:rsidRPr="005C4575" w:rsidTr="008D1F83">
        <w:tc>
          <w:tcPr>
            <w:tcW w:w="567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приема пищи детьми (наличие и состояние раковин, сушилок, наличие мыла и др.)</w:t>
            </w:r>
          </w:p>
        </w:tc>
        <w:tc>
          <w:tcPr>
            <w:tcW w:w="1418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9FF" w:rsidRPr="005C4575" w:rsidTr="008D1F83">
        <w:tc>
          <w:tcPr>
            <w:tcW w:w="567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Общее санитарное состояние и эстетическое оформление обеденного зала</w:t>
            </w:r>
          </w:p>
        </w:tc>
        <w:tc>
          <w:tcPr>
            <w:tcW w:w="1418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9FF" w:rsidRPr="005C4575" w:rsidTr="008D1F83">
        <w:tc>
          <w:tcPr>
            <w:tcW w:w="567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Соблюдение питьевого режима обучающихся</w:t>
            </w:r>
          </w:p>
        </w:tc>
        <w:tc>
          <w:tcPr>
            <w:tcW w:w="1418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9FF" w:rsidRPr="005C4575" w:rsidTr="008D1F83">
        <w:tc>
          <w:tcPr>
            <w:tcW w:w="567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Наличие меню с указанием выхода готового блюда (перспективное, утвержденное органом образования, ежедневное)</w:t>
            </w:r>
          </w:p>
        </w:tc>
        <w:tc>
          <w:tcPr>
            <w:tcW w:w="1418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9FF" w:rsidRPr="005C4575" w:rsidTr="008D1F83">
        <w:tc>
          <w:tcPr>
            <w:tcW w:w="567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Соответствие перспективного меню для отдельных категорий детей одноразовым нормам питания, утвержденным ПП РК от 12 марта 2012 года №320 (15 приложение)</w:t>
            </w:r>
          </w:p>
        </w:tc>
        <w:tc>
          <w:tcPr>
            <w:tcW w:w="1418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9FF" w:rsidRPr="005C4575" w:rsidTr="008D1F83">
        <w:tc>
          <w:tcPr>
            <w:tcW w:w="567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Соответствие ежедневного меню </w:t>
            </w:r>
            <w:r w:rsidRPr="005C4575">
              <w:rPr>
                <w:rFonts w:ascii="Arial" w:hAnsi="Arial" w:cs="Arial"/>
                <w:sz w:val="24"/>
                <w:szCs w:val="24"/>
              </w:rPr>
              <w:lastRenderedPageBreak/>
              <w:t>перспективному (в день посещения)</w:t>
            </w:r>
          </w:p>
        </w:tc>
        <w:tc>
          <w:tcPr>
            <w:tcW w:w="1418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9FF" w:rsidRPr="005C4575" w:rsidTr="008D1F83">
        <w:tc>
          <w:tcPr>
            <w:tcW w:w="567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Соответствие фактического рациона питания (в день посещения) ежедневному, перспективному меню </w:t>
            </w:r>
          </w:p>
        </w:tc>
        <w:tc>
          <w:tcPr>
            <w:tcW w:w="1418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9FF" w:rsidRPr="005C4575" w:rsidTr="008D1F83">
        <w:tc>
          <w:tcPr>
            <w:tcW w:w="567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Опрос, анкетирование детей, родителей по качеству питания</w:t>
            </w:r>
          </w:p>
        </w:tc>
        <w:tc>
          <w:tcPr>
            <w:tcW w:w="1418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9FF" w:rsidRPr="005C4575" w:rsidTr="008D1F83">
        <w:tc>
          <w:tcPr>
            <w:tcW w:w="567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Наличие сведений об используемом перечне продуктов питания с приложением документов, удостоверяющих их качество и безопасность (копии сертификатов) </w:t>
            </w:r>
          </w:p>
        </w:tc>
        <w:tc>
          <w:tcPr>
            <w:tcW w:w="1418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9FF" w:rsidRPr="005C4575" w:rsidTr="008D1F83">
        <w:tc>
          <w:tcPr>
            <w:tcW w:w="567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по вопросам пропаганды здорового питания детей и формирования культуры питания</w:t>
            </w:r>
          </w:p>
        </w:tc>
        <w:tc>
          <w:tcPr>
            <w:tcW w:w="1418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9FF" w:rsidRPr="005C4575" w:rsidTr="008D1F83">
        <w:tc>
          <w:tcPr>
            <w:tcW w:w="567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Систематическое размещение на сайте организации образования, в системе «К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ү</w:t>
            </w:r>
            <w:proofErr w:type="spellStart"/>
            <w:r w:rsidRPr="005C4575">
              <w:rPr>
                <w:rFonts w:ascii="Arial" w:hAnsi="Arial" w:cs="Arial"/>
                <w:sz w:val="24"/>
                <w:szCs w:val="24"/>
              </w:rPr>
              <w:t>ндел</w:t>
            </w:r>
            <w:proofErr w:type="spellEnd"/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ік</w:t>
            </w:r>
            <w:r w:rsidRPr="005C4575">
              <w:rPr>
                <w:rFonts w:ascii="Arial" w:hAnsi="Arial" w:cs="Arial"/>
                <w:sz w:val="24"/>
                <w:szCs w:val="24"/>
              </w:rPr>
              <w:t>» информации о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б организации</w:t>
            </w:r>
            <w:r w:rsidRPr="005C45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575">
              <w:rPr>
                <w:rFonts w:ascii="Arial" w:hAnsi="Arial" w:cs="Arial"/>
                <w:sz w:val="24"/>
                <w:szCs w:val="24"/>
              </w:rPr>
              <w:t>питани</w:t>
            </w:r>
            <w:proofErr w:type="spellEnd"/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я</w:t>
            </w:r>
            <w:r w:rsidRPr="005C4575">
              <w:rPr>
                <w:rFonts w:ascii="Arial" w:hAnsi="Arial" w:cs="Arial"/>
                <w:sz w:val="24"/>
                <w:szCs w:val="24"/>
              </w:rPr>
              <w:t xml:space="preserve"> детей (меню с фото блюд, планы, акты </w:t>
            </w:r>
            <w:proofErr w:type="spellStart"/>
            <w:r w:rsidRPr="005C4575">
              <w:rPr>
                <w:rFonts w:ascii="Arial" w:hAnsi="Arial" w:cs="Arial"/>
                <w:sz w:val="24"/>
                <w:szCs w:val="24"/>
              </w:rPr>
              <w:t>бракеражной</w:t>
            </w:r>
            <w:proofErr w:type="spellEnd"/>
            <w:r w:rsidRPr="005C4575">
              <w:rPr>
                <w:rFonts w:ascii="Arial" w:hAnsi="Arial" w:cs="Arial"/>
                <w:sz w:val="24"/>
                <w:szCs w:val="24"/>
              </w:rPr>
              <w:t xml:space="preserve"> комиссии)</w:t>
            </w:r>
          </w:p>
        </w:tc>
        <w:tc>
          <w:tcPr>
            <w:tcW w:w="1418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0859FF" w:rsidRPr="005C4575" w:rsidRDefault="000859FF" w:rsidP="008D1F83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59FF" w:rsidRDefault="000859FF" w:rsidP="000859FF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859FF" w:rsidRPr="005C4575" w:rsidRDefault="000859FF" w:rsidP="000859FF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>В результате проверки установлено:</w:t>
      </w:r>
    </w:p>
    <w:p w:rsidR="000859FF" w:rsidRPr="005C4575" w:rsidRDefault="000859FF" w:rsidP="000859FF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9FF" w:rsidRPr="005C4575" w:rsidRDefault="000859FF" w:rsidP="000859FF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 xml:space="preserve">Члены комиссии: </w:t>
      </w:r>
      <w:r w:rsidRPr="005C4575">
        <w:rPr>
          <w:rFonts w:ascii="Arial" w:eastAsia="Times New Roman" w:hAnsi="Arial" w:cs="Arial"/>
          <w:sz w:val="24"/>
          <w:szCs w:val="24"/>
        </w:rPr>
        <w:t>________________________________(подпись)</w:t>
      </w:r>
    </w:p>
    <w:p w:rsidR="000859FF" w:rsidRPr="005C4575" w:rsidRDefault="000859FF" w:rsidP="000859FF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ab/>
      </w:r>
    </w:p>
    <w:p w:rsidR="000859FF" w:rsidRPr="005C4575" w:rsidRDefault="000859FF" w:rsidP="000859FF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859FF" w:rsidRPr="005C4575" w:rsidRDefault="000859FF" w:rsidP="000859FF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  <w:lang w:val="kk-KZ"/>
        </w:rPr>
        <w:t>Руководитель организации образования</w:t>
      </w:r>
      <w:r w:rsidRPr="005C4575">
        <w:rPr>
          <w:rFonts w:ascii="Arial" w:eastAsia="Times New Roman" w:hAnsi="Arial" w:cs="Arial"/>
          <w:b/>
          <w:sz w:val="24"/>
          <w:szCs w:val="24"/>
        </w:rPr>
        <w:t xml:space="preserve"> ознакомлен </w:t>
      </w:r>
      <w:r w:rsidRPr="005C4575">
        <w:rPr>
          <w:rFonts w:ascii="Arial" w:eastAsia="Times New Roman" w:hAnsi="Arial" w:cs="Arial"/>
          <w:sz w:val="24"/>
          <w:szCs w:val="24"/>
        </w:rPr>
        <w:t>____(подпись)</w:t>
      </w:r>
    </w:p>
    <w:p w:rsidR="000859FF" w:rsidRPr="00333307" w:rsidRDefault="000859FF" w:rsidP="000859FF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A5" w:rsidRDefault="008D36A5"/>
    <w:sectPr w:rsidR="008D36A5" w:rsidSect="00E203A7">
      <w:headerReference w:type="default" r:id="rId7"/>
      <w:headerReference w:type="first" r:id="rId8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D5F" w:rsidRDefault="00A46D5F">
      <w:r>
        <w:separator/>
      </w:r>
    </w:p>
  </w:endnote>
  <w:endnote w:type="continuationSeparator" w:id="0">
    <w:p w:rsidR="00A46D5F" w:rsidRDefault="00A4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D5F" w:rsidRDefault="00A46D5F">
      <w:r>
        <w:separator/>
      </w:r>
    </w:p>
  </w:footnote>
  <w:footnote w:type="continuationSeparator" w:id="0">
    <w:p w:rsidR="00A46D5F" w:rsidRDefault="00A46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0823852"/>
      <w:docPartObj>
        <w:docPartGallery w:val="Page Numbers (Top of Page)"/>
        <w:docPartUnique/>
      </w:docPartObj>
    </w:sdtPr>
    <w:sdtEndPr/>
    <w:sdtContent>
      <w:p w:rsidR="00B505A9" w:rsidRDefault="000859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505A9" w:rsidRDefault="00A46D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D91" w:rsidRDefault="000859FF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2D8E68" wp14:editId="5FBCF5CF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2D91" w:rsidRPr="00C02D91" w:rsidRDefault="000859FF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04.09.2020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2D8E68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" filled="f" stroked="f" strokeweight=".5pt">
              <v:textbox style="layout-flow:vertical;mso-layout-flow-alt:bottom-to-top">
                <w:txbxContent>
                  <w:p w:rsidR="00C02D91" w:rsidRPr="00C02D91" w:rsidRDefault="000859FF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04.09.2020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C55BC"/>
    <w:multiLevelType w:val="multilevel"/>
    <w:tmpl w:val="2F7C55B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8A"/>
    <w:rsid w:val="000859FF"/>
    <w:rsid w:val="008D36A5"/>
    <w:rsid w:val="0090558E"/>
    <w:rsid w:val="00A46D5F"/>
    <w:rsid w:val="00E7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426DA-2561-4F8A-9420-14522E47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9F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0859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859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59FF"/>
  </w:style>
  <w:style w:type="table" w:styleId="a6">
    <w:name w:val="Table Grid"/>
    <w:basedOn w:val="a1"/>
    <w:uiPriority w:val="39"/>
    <w:rsid w:val="0008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rsid w:val="000859FF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055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5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2021-12-06T03:41:00Z</cp:lastPrinted>
  <dcterms:created xsi:type="dcterms:W3CDTF">2021-12-06T03:41:00Z</dcterms:created>
  <dcterms:modified xsi:type="dcterms:W3CDTF">2021-12-06T03:41:00Z</dcterms:modified>
</cp:coreProperties>
</file>